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385FFE">
      <w:pPr>
        <w:widowControl w:val="0"/>
        <w:spacing w:line="320" w:lineRule="exact"/>
        <w:contextualSpacing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635</wp:posOffset>
            </wp:positionV>
            <wp:extent cx="1638300" cy="913765"/>
            <wp:effectExtent l="0" t="0" r="0" b="635"/>
            <wp:wrapTight wrapText="bothSides">
              <wp:wrapPolygon edited="0">
                <wp:start x="11051" y="0"/>
                <wp:lineTo x="7033" y="2702"/>
                <wp:lineTo x="3014" y="6755"/>
                <wp:lineTo x="1256" y="8106"/>
                <wp:lineTo x="502" y="10357"/>
                <wp:lineTo x="753" y="17562"/>
                <wp:lineTo x="1758" y="20714"/>
                <wp:lineTo x="2512" y="21165"/>
                <wp:lineTo x="4521" y="21165"/>
                <wp:lineTo x="12307" y="20264"/>
                <wp:lineTo x="14065" y="19363"/>
                <wp:lineTo x="12809" y="15311"/>
                <wp:lineTo x="15070" y="15311"/>
                <wp:lineTo x="20847" y="9907"/>
                <wp:lineTo x="21349" y="5854"/>
                <wp:lineTo x="20093" y="1351"/>
                <wp:lineTo x="13060" y="0"/>
                <wp:lineTo x="110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638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385FFE">
      <w:pPr>
        <w:widowControl w:val="0"/>
        <w:spacing w:line="320" w:lineRule="exact"/>
        <w:contextualSpacing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3A23BC" w:rsidP="00385FFE">
      <w:pPr>
        <w:pStyle w:val="a3"/>
        <w:tabs>
          <w:tab w:val="left" w:pos="3060"/>
        </w:tabs>
        <w:spacing w:line="32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Июл</w:t>
      </w:r>
      <w:r w:rsidR="006C33E4">
        <w:rPr>
          <w:b/>
          <w:color w:val="002060"/>
          <w:sz w:val="28"/>
          <w:szCs w:val="28"/>
        </w:rPr>
        <w:t>ь</w:t>
      </w:r>
      <w:r w:rsidR="00883DFD">
        <w:rPr>
          <w:b/>
          <w:color w:val="002060"/>
          <w:sz w:val="28"/>
          <w:szCs w:val="28"/>
        </w:rPr>
        <w:t xml:space="preserve"> </w:t>
      </w:r>
      <w:r w:rsidR="00627132" w:rsidRPr="00C17C32">
        <w:rPr>
          <w:b/>
          <w:color w:val="002060"/>
          <w:sz w:val="28"/>
          <w:szCs w:val="28"/>
        </w:rPr>
        <w:t>202</w:t>
      </w:r>
      <w:r w:rsidR="00E23629">
        <w:rPr>
          <w:b/>
          <w:color w:val="002060"/>
          <w:sz w:val="28"/>
          <w:szCs w:val="28"/>
        </w:rPr>
        <w:t>1</w:t>
      </w:r>
      <w:r w:rsidR="00627132" w:rsidRPr="00C17C32">
        <w:rPr>
          <w:b/>
          <w:color w:val="002060"/>
          <w:sz w:val="28"/>
          <w:szCs w:val="28"/>
        </w:rPr>
        <w:t xml:space="preserve"> года</w:t>
      </w:r>
    </w:p>
    <w:p w:rsidR="00627132" w:rsidRDefault="00627132" w:rsidP="00385FFE">
      <w:pPr>
        <w:pStyle w:val="a3"/>
        <w:tabs>
          <w:tab w:val="left" w:pos="3060"/>
        </w:tabs>
        <w:spacing w:line="32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p w:rsidR="00304266" w:rsidRDefault="00304266" w:rsidP="00385FFE">
      <w:pPr>
        <w:pStyle w:val="a3"/>
        <w:tabs>
          <w:tab w:val="left" w:pos="3060"/>
        </w:tabs>
        <w:spacing w:line="28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</w:p>
    <w:tbl>
      <w:tblPr>
        <w:tblStyle w:val="a9"/>
        <w:tblW w:w="0" w:type="auto"/>
        <w:tblInd w:w="-1276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1243D4" w:rsidRDefault="001243D4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 «Космические каникулы» с 19 по 30 июля.</w:t>
            </w:r>
          </w:p>
          <w:p w:rsidR="001243D4" w:rsidRDefault="001243D4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</w:p>
          <w:p w:rsidR="0024482E" w:rsidRDefault="00387A95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24482E">
              <w:rPr>
                <w:b/>
                <w:lang w:eastAsia="en-US"/>
              </w:rPr>
              <w:t>ыставки:</w:t>
            </w:r>
          </w:p>
          <w:p w:rsidR="00304266" w:rsidRPr="00D82DB6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Фотовыставка «Наш Гагарин»</w:t>
            </w:r>
            <w:r w:rsidR="009B39BD">
              <w:rPr>
                <w:b/>
                <w:lang w:eastAsia="en-US"/>
              </w:rPr>
              <w:t xml:space="preserve"> (2 этаж)</w:t>
            </w:r>
          </w:p>
          <w:p w:rsidR="00304266" w:rsidRPr="0094718B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94718B">
              <w:rPr>
                <w:i/>
                <w:lang w:eastAsia="en-US"/>
              </w:rPr>
              <w:t>Выставка предоставлена мемориальным музеем космонавтики, г. Москва.</w:t>
            </w:r>
          </w:p>
          <w:p w:rsidR="00304266" w:rsidRPr="0094718B" w:rsidRDefault="002138A3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Она </w:t>
            </w:r>
            <w:r w:rsidR="00304266" w:rsidRPr="0094718B">
              <w:rPr>
                <w:i/>
                <w:lang w:eastAsia="en-US"/>
              </w:rPr>
              <w:t>рассказывает о первом космонавте Земли.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87A95" w:rsidRDefault="00387A95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D03F0">
              <w:rPr>
                <w:b/>
                <w:lang w:eastAsia="en-US"/>
              </w:rPr>
              <w:t>Фотовыставка «Сотый космонавт планеты», посвященная 40-летию</w:t>
            </w:r>
            <w:r>
              <w:rPr>
                <w:b/>
                <w:lang w:eastAsia="en-US"/>
              </w:rPr>
              <w:t xml:space="preserve"> первого полета В.П. Савиных в космос</w:t>
            </w:r>
            <w:r w:rsidR="009B39BD">
              <w:rPr>
                <w:b/>
                <w:lang w:eastAsia="en-US"/>
              </w:rPr>
              <w:t xml:space="preserve"> (3 этаж)</w:t>
            </w:r>
          </w:p>
          <w:p w:rsidR="00387A95" w:rsidRDefault="00387A95" w:rsidP="00385FFE">
            <w:pPr>
              <w:pStyle w:val="a3"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6C101B">
              <w:rPr>
                <w:i/>
              </w:rPr>
              <w:t>Выставка посвящена первому полёту Виктора Петровича Савиных, который состоялся с 12 марта по 26 мая 1981 г. На выставке будут представлены фотоматериалы из фондов музея К.Э. Циолковского, авиации и космонавтики и архивные материалы ЦГАКО (Центрального государственного архива Кировской области)</w:t>
            </w:r>
            <w:r w:rsidR="009B39BD" w:rsidRPr="00886D23">
              <w:rPr>
                <w:rFonts w:eastAsia="Calibri"/>
                <w:b/>
                <w:bCs/>
              </w:rPr>
              <w:t xml:space="preserve"> 6+</w:t>
            </w:r>
          </w:p>
          <w:p w:rsidR="009B39BD" w:rsidRP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9B39BD">
              <w:rPr>
                <w:b/>
                <w:lang w:eastAsia="en-US"/>
              </w:rPr>
              <w:t>Выставка «</w:t>
            </w:r>
            <w:proofErr w:type="spellStart"/>
            <w:r w:rsidRPr="009B39BD">
              <w:rPr>
                <w:b/>
                <w:lang w:eastAsia="en-US"/>
              </w:rPr>
              <w:t>Exlibris</w:t>
            </w:r>
            <w:proofErr w:type="spellEnd"/>
            <w:r w:rsidRPr="009B39BD">
              <w:rPr>
                <w:b/>
                <w:lang w:eastAsia="en-US"/>
              </w:rPr>
              <w:t>»</w:t>
            </w:r>
            <w:r w:rsidRPr="009B39BD">
              <w:rPr>
                <w:b/>
                <w:color w:val="000000"/>
                <w:shd w:val="clear" w:color="auto" w:fill="FFFFFF"/>
              </w:rPr>
              <w:t xml:space="preserve"> (4 этаж)</w:t>
            </w:r>
          </w:p>
          <w:p w:rsidR="00387A95" w:rsidRDefault="009B39BD" w:rsidP="00385FFE">
            <w:pPr>
              <w:pStyle w:val="a3"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9B39BD">
              <w:rPr>
                <w:i/>
                <w:color w:val="000000"/>
                <w:shd w:val="clear" w:color="auto" w:fill="FFFFFF"/>
              </w:rPr>
              <w:t>Выставка работ победителей IV межрегионального конкурса молодых дизайнеров-художников, посвященная 60-летию полета Ю.А. Гагарина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A23BC" w:rsidRDefault="003A23BC" w:rsidP="003A23BC">
            <w:pPr>
              <w:pStyle w:val="a3"/>
              <w:spacing w:line="280" w:lineRule="exact"/>
              <w:contextualSpacing/>
              <w:jc w:val="both"/>
              <w:rPr>
                <w:sz w:val="28"/>
                <w:szCs w:val="32"/>
              </w:rPr>
            </w:pPr>
            <w:r w:rsidRPr="003A23BC">
              <w:rPr>
                <w:b/>
                <w:szCs w:val="32"/>
              </w:rPr>
              <w:t>Фотовыставка «С любовью к Родине»</w:t>
            </w:r>
            <w:r w:rsidRPr="00C8394B">
              <w:rPr>
                <w:sz w:val="28"/>
                <w:szCs w:val="32"/>
              </w:rPr>
              <w:t xml:space="preserve"> </w:t>
            </w:r>
            <w:r w:rsidRPr="009B39BD">
              <w:rPr>
                <w:b/>
                <w:color w:val="000000"/>
                <w:shd w:val="clear" w:color="auto" w:fill="FFFFFF"/>
              </w:rPr>
              <w:t>(4 этаж)</w:t>
            </w:r>
          </w:p>
          <w:p w:rsidR="003A23BC" w:rsidRDefault="003A23BC" w:rsidP="003A23BC">
            <w:pPr>
              <w:pStyle w:val="a3"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3A23BC">
              <w:rPr>
                <w:i/>
                <w:szCs w:val="32"/>
              </w:rPr>
              <w:t>В</w:t>
            </w:r>
            <w:r w:rsidRPr="003A23BC">
              <w:rPr>
                <w:i/>
                <w:szCs w:val="32"/>
              </w:rPr>
              <w:t>ключает в себя любительские пейзажные фотографии разных уголков России. Среди множества снимков не сложно угадать те, на которых запечатлена природа Вятского края.</w:t>
            </w:r>
            <w:r>
              <w:rPr>
                <w:sz w:val="28"/>
                <w:szCs w:val="32"/>
              </w:rPr>
              <w:t xml:space="preserve">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9B39BD" w:rsidRP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i/>
                <w:lang w:eastAsia="en-US"/>
              </w:rPr>
            </w:pPr>
          </w:p>
          <w:p w:rsidR="0024482E" w:rsidRDefault="0024482E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Постоянная экспозиция:</w:t>
            </w:r>
          </w:p>
          <w:p w:rsidR="00304266" w:rsidRPr="00D82DB6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Экспозиция «Пилотируемая космонавтика»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304266" w:rsidRPr="00EA589D" w:rsidRDefault="00304266" w:rsidP="00385FFE">
            <w:pPr>
              <w:pStyle w:val="a3"/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  <w:r w:rsidRPr="00EA589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A758E2">
              <w:rPr>
                <w:b/>
                <w:lang w:eastAsia="en-US"/>
              </w:rPr>
              <w:t>Зал «</w:t>
            </w:r>
            <w:r>
              <w:rPr>
                <w:b/>
                <w:lang w:eastAsia="en-US"/>
              </w:rPr>
              <w:t>Виртуальная космонавтика</w:t>
            </w:r>
            <w:r w:rsidRPr="00A758E2">
              <w:rPr>
                <w:b/>
                <w:lang w:eastAsia="en-US"/>
              </w:rPr>
              <w:t>»</w:t>
            </w:r>
          </w:p>
          <w:p w:rsidR="00304266" w:rsidRPr="00304266" w:rsidRDefault="009B39BD" w:rsidP="006C33E4">
            <w:pPr>
              <w:pStyle w:val="a3"/>
              <w:spacing w:line="280" w:lineRule="exact"/>
              <w:contextualSpacing/>
              <w:jc w:val="both"/>
              <w:rPr>
                <w:i/>
              </w:rPr>
            </w:pPr>
            <w:r w:rsidRPr="00C26245">
              <w:rPr>
                <w:i/>
              </w:rPr>
              <w:t>Среди взрослых посетителей нашего Космоцентра есть те, кто в детстве мечтал стать космонавтом. И, наверняка, вам и сейчас интересно, что значит эта профессия, как устроена орбитальная станция, как управлять космическим кораблём, как происходит обучение и подготовка к полёту.</w:t>
            </w:r>
            <w:r w:rsidRPr="00C26245">
              <w:rPr>
                <w:i/>
              </w:rPr>
              <w:br/>
              <w:t>Жителям Кирова повезло - в нашем Космоцентре есть интерактивный зал виртуальной космонавтики</w:t>
            </w:r>
            <w:r>
              <w:rPr>
                <w:i/>
              </w:rPr>
              <w:t>. Приглашаем всех в</w:t>
            </w:r>
            <w:r w:rsidR="006C33E4">
              <w:rPr>
                <w:i/>
              </w:rPr>
              <w:t xml:space="preserve"> уникальное место!</w:t>
            </w:r>
            <w:r>
              <w:rPr>
                <w:i/>
              </w:rPr>
              <w:t xml:space="preserve"> </w:t>
            </w:r>
            <w:r w:rsidRPr="009B39BD">
              <w:rPr>
                <w:b/>
              </w:rPr>
              <w:t>12+</w:t>
            </w:r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lastRenderedPageBreak/>
              <w:t>Расписание сеансов: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lang w:eastAsia="en-US"/>
              </w:rPr>
              <w:t>Сеансы могут быть изменены из-за записи групп</w:t>
            </w:r>
          </w:p>
        </w:tc>
        <w:tc>
          <w:tcPr>
            <w:tcW w:w="8080" w:type="dxa"/>
          </w:tcPr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lastRenderedPageBreak/>
              <w:t>Фильмы в планетарии:</w:t>
            </w:r>
          </w:p>
          <w:p w:rsidR="00304266" w:rsidRPr="00D53642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«Времена года</w:t>
            </w:r>
            <w:r>
              <w:rPr>
                <w:rFonts w:eastAsia="Calibri"/>
                <w:b/>
                <w:bCs/>
              </w:rPr>
              <w:t xml:space="preserve">. </w:t>
            </w:r>
            <w:r w:rsidR="001243D4">
              <w:rPr>
                <w:rFonts w:eastAsia="Calibri"/>
                <w:b/>
                <w:bCs/>
              </w:rPr>
              <w:t>Лето</w:t>
            </w:r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</w:t>
            </w:r>
            <w:r w:rsidRPr="00886D23">
              <w:rPr>
                <w:i/>
              </w:rPr>
              <w:lastRenderedPageBreak/>
              <w:t xml:space="preserve">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r w:rsidRPr="00886D23">
              <w:rPr>
                <w:i/>
              </w:rPr>
              <w:t>Полнокупольный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«Полярис» </w:t>
            </w:r>
            <w:r w:rsidRPr="00886D23">
              <w:rPr>
                <w:i/>
              </w:rPr>
              <w:t>Полнокупольный мультфильм о невероятно трогательной и захватывающей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5B0A24" w:rsidRDefault="005B0A24" w:rsidP="005B0A24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5B0A24">
              <w:rPr>
                <w:rFonts w:eastAsia="Calibri"/>
                <w:b/>
                <w:bCs/>
              </w:rPr>
              <w:t>«</w:t>
            </w:r>
            <w:r w:rsidRPr="005B0A24">
              <w:rPr>
                <w:rFonts w:eastAsia="Calibri"/>
                <w:b/>
              </w:rPr>
              <w:t>Солнце – наша живая Звезда»</w:t>
            </w:r>
            <w:r>
              <w:rPr>
                <w:rFonts w:eastAsia="Calibri"/>
                <w:b/>
              </w:rPr>
              <w:t xml:space="preserve"> </w:t>
            </w:r>
            <w:r w:rsidRPr="005B0A24">
              <w:rPr>
                <w:rFonts w:eastAsia="Calibri"/>
                <w:bCs/>
                <w:i/>
              </w:rPr>
              <w:t>Самая близкая звезда является генератором энергии для нашей планеты, который управляет ветрами, погодой и нашими жизнями. Движение огненного диска на небе изо дня в день позволяло древнейшим цивилизациям вести отчет времени. Фильм раскроет все секреты Солнца и позволит вам очутиться на его поверхности в формате полного погружения.</w:t>
            </w:r>
            <w:r>
              <w:rPr>
                <w:rFonts w:eastAsia="Calibri"/>
                <w:bCs/>
                <w:i/>
              </w:rPr>
              <w:t xml:space="preserve"> </w:t>
            </w:r>
            <w:r>
              <w:rPr>
                <w:rFonts w:eastAsia="Calibri"/>
                <w:b/>
                <w:bCs/>
              </w:rPr>
              <w:t>12+</w:t>
            </w:r>
          </w:p>
          <w:p w:rsidR="005B0A24" w:rsidRPr="005B0A24" w:rsidRDefault="005B0A24" w:rsidP="005B0A24">
            <w:pPr>
              <w:spacing w:line="240" w:lineRule="auto"/>
              <w:jc w:val="both"/>
              <w:rPr>
                <w:rFonts w:eastAsia="Calibri"/>
                <w:bCs/>
                <w:i/>
              </w:rPr>
            </w:pPr>
            <w:r w:rsidRPr="005B0A24">
              <w:rPr>
                <w:b/>
              </w:rPr>
              <w:t xml:space="preserve">«Розетта» </w:t>
            </w:r>
            <w:bookmarkStart w:id="0" w:name="_GoBack"/>
            <w:bookmarkEnd w:id="0"/>
            <w:r w:rsidRPr="005B0A24">
              <w:rPr>
                <w:rFonts w:eastAsia="Calibri"/>
                <w:bCs/>
                <w:i/>
              </w:rPr>
              <w:t xml:space="preserve">Фильм посвящен новейшим научным открытиям и уникальной космической миссии к ядру кометы 67Р </w:t>
            </w:r>
            <w:proofErr w:type="spellStart"/>
            <w:r w:rsidRPr="005B0A24">
              <w:rPr>
                <w:rFonts w:eastAsia="Calibri"/>
                <w:bCs/>
                <w:i/>
              </w:rPr>
              <w:t>Чурюмова</w:t>
            </w:r>
            <w:proofErr w:type="spellEnd"/>
            <w:r w:rsidRPr="005B0A24">
              <w:rPr>
                <w:rFonts w:eastAsia="Calibri"/>
                <w:bCs/>
                <w:i/>
              </w:rPr>
              <w:t>-Герасименко.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5B0A24">
              <w:rPr>
                <w:rFonts w:eastAsia="Calibri"/>
                <w:b/>
                <w:bCs/>
              </w:rPr>
              <w:t>12+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r w:rsidR="005B0A24">
              <w:rPr>
                <w:rFonts w:eastAsia="Calibri"/>
                <w:b/>
                <w:bCs/>
              </w:rPr>
              <w:t>Мифы и л</w:t>
            </w:r>
            <w:r w:rsidRPr="00886D23">
              <w:rPr>
                <w:rFonts w:eastAsia="Calibri"/>
                <w:b/>
                <w:bCs/>
              </w:rPr>
              <w:t>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073F5A">
              <w:rPr>
                <w:rFonts w:eastAsia="Calibri"/>
                <w:b/>
                <w:bCs/>
              </w:rPr>
              <w:t>«Беспокойная Вселенная»</w:t>
            </w:r>
            <w:r>
              <w:rPr>
                <w:rStyle w:val="a8"/>
                <w:rFonts w:ascii="Arial" w:hAnsi="Arial" w:cs="Arial"/>
                <w:color w:val="800000"/>
                <w:sz w:val="23"/>
                <w:szCs w:val="23"/>
                <w:shd w:val="clear" w:color="auto" w:fill="FFFFFF"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Мы привыкли к неизменности и спокойствию звёздного неба над головой – звёзды, которые видим мы, видели и наши далёкие предки.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Но если посмотреть на Вселенную в рентгеновских лучах и гамма-лучах, мы увидим быстрые, мощные, иногда катастрофические процессы – взрывы сверхновых, рождение пульсаров и нейтронных звёзд, столкновения и взаимодействия галактик.</w:t>
            </w:r>
            <w:r w:rsidRPr="00886D2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12+</w:t>
            </w:r>
          </w:p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04266" w:rsidRDefault="00304266" w:rsidP="003A23BC">
            <w:pPr>
              <w:suppressAutoHyphens/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304266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Default="00304266" w:rsidP="00385FFE">
            <w:pPr>
              <w:spacing w:line="280" w:lineRule="exact"/>
              <w:contextualSpacing/>
              <w:rPr>
                <w:b/>
              </w:rPr>
            </w:pPr>
            <w:r w:rsidRPr="00D53642">
              <w:rPr>
                <w:b/>
              </w:rPr>
              <w:t xml:space="preserve">Фотовыставка </w:t>
            </w:r>
            <w:r>
              <w:rPr>
                <w:b/>
              </w:rPr>
              <w:t>«</w:t>
            </w:r>
            <w:r w:rsidRPr="00D53642">
              <w:rPr>
                <w:b/>
              </w:rPr>
              <w:t>Первый: Гагарин и Куба</w:t>
            </w:r>
            <w:r>
              <w:rPr>
                <w:b/>
              </w:rPr>
              <w:t>»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i/>
              </w:rPr>
            </w:pPr>
            <w:r w:rsidRPr="00D53642">
              <w:rPr>
                <w:i/>
              </w:rPr>
              <w:t xml:space="preserve">Выставка предоставлена Российским обществом дружбы с Кубой и рассказывает о визитах Гагарина на </w:t>
            </w:r>
            <w:r>
              <w:rPr>
                <w:i/>
              </w:rPr>
              <w:t>К</w:t>
            </w:r>
            <w:r w:rsidRPr="00D53642">
              <w:rPr>
                <w:i/>
              </w:rPr>
              <w:t>убу, истории российско-кубинских отношений.</w:t>
            </w:r>
            <w:r w:rsidR="009B39BD">
              <w:rPr>
                <w:i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Выставка рисунков «Первый полёт»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 w:rsidRPr="0024482E">
              <w:rPr>
                <w:i/>
                <w:lang w:eastAsia="en-US"/>
              </w:rPr>
              <w:t>Работы воспитанников изостудии Детского космического центра «Рисуем космос»</w:t>
            </w:r>
            <w:r>
              <w:rPr>
                <w:i/>
                <w:lang w:eastAsia="en-US"/>
              </w:rPr>
              <w:t>.</w:t>
            </w:r>
            <w:r w:rsidRPr="00D82DB6">
              <w:rPr>
                <w:b/>
                <w:lang w:eastAsia="en-US"/>
              </w:rPr>
              <w:t xml:space="preserve">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</w:tc>
      </w:tr>
    </w:tbl>
    <w:p w:rsidR="00385FFE" w:rsidRDefault="00385FFE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</w:p>
    <w:p w:rsidR="009573E7" w:rsidRDefault="00045A9C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6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7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5000D1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73F5A"/>
    <w:rsid w:val="000948DA"/>
    <w:rsid w:val="000B70B2"/>
    <w:rsid w:val="000C5D25"/>
    <w:rsid w:val="000E0681"/>
    <w:rsid w:val="00112B8A"/>
    <w:rsid w:val="00113BC5"/>
    <w:rsid w:val="00117258"/>
    <w:rsid w:val="001243D4"/>
    <w:rsid w:val="001A179E"/>
    <w:rsid w:val="001C107D"/>
    <w:rsid w:val="001D11B2"/>
    <w:rsid w:val="001D25E3"/>
    <w:rsid w:val="001D4379"/>
    <w:rsid w:val="001E7755"/>
    <w:rsid w:val="001F2F44"/>
    <w:rsid w:val="002138A3"/>
    <w:rsid w:val="00240E3F"/>
    <w:rsid w:val="0024482E"/>
    <w:rsid w:val="002559F5"/>
    <w:rsid w:val="002578BA"/>
    <w:rsid w:val="002B1CD2"/>
    <w:rsid w:val="002B68AD"/>
    <w:rsid w:val="002D1905"/>
    <w:rsid w:val="00304266"/>
    <w:rsid w:val="00313701"/>
    <w:rsid w:val="00330ABC"/>
    <w:rsid w:val="00332942"/>
    <w:rsid w:val="00332CC2"/>
    <w:rsid w:val="003330D9"/>
    <w:rsid w:val="003474C6"/>
    <w:rsid w:val="0036434F"/>
    <w:rsid w:val="00385FFE"/>
    <w:rsid w:val="003870C1"/>
    <w:rsid w:val="00387A95"/>
    <w:rsid w:val="003A23BC"/>
    <w:rsid w:val="003C1669"/>
    <w:rsid w:val="003D6FEF"/>
    <w:rsid w:val="003D7329"/>
    <w:rsid w:val="003E54E7"/>
    <w:rsid w:val="0040022F"/>
    <w:rsid w:val="00405CEF"/>
    <w:rsid w:val="00414319"/>
    <w:rsid w:val="00433365"/>
    <w:rsid w:val="004354E6"/>
    <w:rsid w:val="00440757"/>
    <w:rsid w:val="00440E83"/>
    <w:rsid w:val="00442263"/>
    <w:rsid w:val="004B0789"/>
    <w:rsid w:val="004C2CB2"/>
    <w:rsid w:val="004C2E21"/>
    <w:rsid w:val="004E28C3"/>
    <w:rsid w:val="004E77AE"/>
    <w:rsid w:val="004F0D0B"/>
    <w:rsid w:val="004F61B4"/>
    <w:rsid w:val="005000D1"/>
    <w:rsid w:val="0050152B"/>
    <w:rsid w:val="0050286B"/>
    <w:rsid w:val="0053249B"/>
    <w:rsid w:val="005356D2"/>
    <w:rsid w:val="00553E02"/>
    <w:rsid w:val="00576274"/>
    <w:rsid w:val="00591971"/>
    <w:rsid w:val="005B0A24"/>
    <w:rsid w:val="005D5AE4"/>
    <w:rsid w:val="005D71E4"/>
    <w:rsid w:val="005F5884"/>
    <w:rsid w:val="00604BE4"/>
    <w:rsid w:val="00624032"/>
    <w:rsid w:val="00627132"/>
    <w:rsid w:val="00634FDA"/>
    <w:rsid w:val="006366D6"/>
    <w:rsid w:val="006545F1"/>
    <w:rsid w:val="00663F8D"/>
    <w:rsid w:val="0066741B"/>
    <w:rsid w:val="006915C9"/>
    <w:rsid w:val="006A2D52"/>
    <w:rsid w:val="006B5378"/>
    <w:rsid w:val="006B727D"/>
    <w:rsid w:val="006C101B"/>
    <w:rsid w:val="006C33E4"/>
    <w:rsid w:val="006C7530"/>
    <w:rsid w:val="00701C13"/>
    <w:rsid w:val="00703011"/>
    <w:rsid w:val="00710CBC"/>
    <w:rsid w:val="00721356"/>
    <w:rsid w:val="0074199A"/>
    <w:rsid w:val="007575FF"/>
    <w:rsid w:val="0076708A"/>
    <w:rsid w:val="0078641C"/>
    <w:rsid w:val="00792DEC"/>
    <w:rsid w:val="008074F7"/>
    <w:rsid w:val="00842EDA"/>
    <w:rsid w:val="0086045B"/>
    <w:rsid w:val="00883DFD"/>
    <w:rsid w:val="00886D23"/>
    <w:rsid w:val="008917F1"/>
    <w:rsid w:val="008A3F2E"/>
    <w:rsid w:val="008B5EF9"/>
    <w:rsid w:val="008C135C"/>
    <w:rsid w:val="008D03F0"/>
    <w:rsid w:val="008D0606"/>
    <w:rsid w:val="009134E2"/>
    <w:rsid w:val="0092172C"/>
    <w:rsid w:val="00930EBA"/>
    <w:rsid w:val="0094718B"/>
    <w:rsid w:val="009573E7"/>
    <w:rsid w:val="009635FE"/>
    <w:rsid w:val="00990A6C"/>
    <w:rsid w:val="009A194D"/>
    <w:rsid w:val="009A3012"/>
    <w:rsid w:val="009A7307"/>
    <w:rsid w:val="009B29D4"/>
    <w:rsid w:val="009B31ED"/>
    <w:rsid w:val="009B39BD"/>
    <w:rsid w:val="009B7A4D"/>
    <w:rsid w:val="009D04B2"/>
    <w:rsid w:val="00A03B6A"/>
    <w:rsid w:val="00A04F65"/>
    <w:rsid w:val="00A12BC7"/>
    <w:rsid w:val="00A1405F"/>
    <w:rsid w:val="00A5109B"/>
    <w:rsid w:val="00A758E2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16C2"/>
    <w:rsid w:val="00B11ABD"/>
    <w:rsid w:val="00B17198"/>
    <w:rsid w:val="00B41704"/>
    <w:rsid w:val="00B5732C"/>
    <w:rsid w:val="00B80EB1"/>
    <w:rsid w:val="00B8404F"/>
    <w:rsid w:val="00BA155A"/>
    <w:rsid w:val="00BE15B3"/>
    <w:rsid w:val="00C26245"/>
    <w:rsid w:val="00C51DC0"/>
    <w:rsid w:val="00C8265C"/>
    <w:rsid w:val="00C90831"/>
    <w:rsid w:val="00CA2693"/>
    <w:rsid w:val="00CB5F07"/>
    <w:rsid w:val="00CE0DF1"/>
    <w:rsid w:val="00CE6019"/>
    <w:rsid w:val="00CE7D45"/>
    <w:rsid w:val="00D15C9F"/>
    <w:rsid w:val="00D24652"/>
    <w:rsid w:val="00D26536"/>
    <w:rsid w:val="00D53642"/>
    <w:rsid w:val="00D77C6E"/>
    <w:rsid w:val="00D82DB6"/>
    <w:rsid w:val="00D91005"/>
    <w:rsid w:val="00D91C44"/>
    <w:rsid w:val="00DA52E0"/>
    <w:rsid w:val="00DC63E6"/>
    <w:rsid w:val="00DF7C3A"/>
    <w:rsid w:val="00E13E4F"/>
    <w:rsid w:val="00E23629"/>
    <w:rsid w:val="00E46EF4"/>
    <w:rsid w:val="00E50F6A"/>
    <w:rsid w:val="00E51E4B"/>
    <w:rsid w:val="00E648C8"/>
    <w:rsid w:val="00E73D88"/>
    <w:rsid w:val="00E94F30"/>
    <w:rsid w:val="00EA2155"/>
    <w:rsid w:val="00EA589D"/>
    <w:rsid w:val="00EF1913"/>
    <w:rsid w:val="00EF5D09"/>
    <w:rsid w:val="00F050B2"/>
    <w:rsid w:val="00F53B8F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FA8B"/>
  <w15:docId w15:val="{C8D2A0D1-7D6B-43B4-9743-5FD6496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3E4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6708A"/>
    <w:rPr>
      <w:i/>
      <w:iCs/>
    </w:rPr>
  </w:style>
  <w:style w:type="character" w:styleId="a8">
    <w:name w:val="Strong"/>
    <w:basedOn w:val="a0"/>
    <w:uiPriority w:val="22"/>
    <w:qFormat/>
    <w:rsid w:val="004C2E21"/>
    <w:rPr>
      <w:b/>
      <w:bCs/>
    </w:rPr>
  </w:style>
  <w:style w:type="table" w:styleId="a9">
    <w:name w:val="Table Grid"/>
    <w:basedOn w:val="a1"/>
    <w:uiPriority w:val="39"/>
    <w:rsid w:val="0075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A2D52"/>
    <w:pPr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3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smomuseum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kc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3E36-E9B3-47B7-9192-6896F68F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Чикишев Сергей Леонидович</cp:lastModifiedBy>
  <cp:revision>2</cp:revision>
  <cp:lastPrinted>2020-08-14T08:27:00Z</cp:lastPrinted>
  <dcterms:created xsi:type="dcterms:W3CDTF">2021-06-15T12:57:00Z</dcterms:created>
  <dcterms:modified xsi:type="dcterms:W3CDTF">2021-06-15T12:57:00Z</dcterms:modified>
</cp:coreProperties>
</file>